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6D1F" w:rsidP="002D416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4168" w:rsidRPr="002D4168" w:rsidP="002D416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168">
        <w:rPr>
          <w:rFonts w:ascii="Times New Roman" w:eastAsia="Calibri" w:hAnsi="Times New Roman" w:cs="Times New Roman"/>
          <w:sz w:val="24"/>
          <w:szCs w:val="24"/>
        </w:rPr>
        <w:t>2-</w:t>
      </w:r>
      <w:r w:rsidR="00A0719D">
        <w:rPr>
          <w:rFonts w:ascii="Times New Roman" w:eastAsia="Calibri" w:hAnsi="Times New Roman" w:cs="Times New Roman"/>
          <w:sz w:val="24"/>
          <w:szCs w:val="24"/>
        </w:rPr>
        <w:t>604-0602/2024</w:t>
      </w:r>
    </w:p>
    <w:p w:rsidR="00126D1F" w:rsidRPr="00126D1F" w:rsidP="00126D1F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D1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РЕЗОЛЮТИВНАЯ ЧАСТЬ РЕШЕНИЯ</w:t>
      </w:r>
    </w:p>
    <w:p w:rsidR="002D4168" w:rsidP="00126D1F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D1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126D1F" w:rsidRPr="002D4168" w:rsidP="002D4168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4168" w:rsidRPr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2024 года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г. Нефтеюганск</w:t>
      </w:r>
    </w:p>
    <w:p w:rsidR="002D4168" w:rsidRPr="002D4168" w:rsidP="002D4168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4168" w:rsidRPr="002D4168" w:rsidP="002D416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Постовалова,</w:t>
      </w:r>
      <w:r w:rsidR="006D5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и.о. мирового судьи 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5B7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судебного участка №7</w:t>
      </w:r>
      <w:r w:rsidRPr="002D4168" w:rsidR="006D5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Нефтеюганского судебного района Ханты-Мансийского автономного округа - Югры</w:t>
      </w:r>
    </w:p>
    <w:p w:rsidR="002D4168" w:rsidP="002D416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секретаре Роговой Н.Ю.,</w:t>
      </w:r>
    </w:p>
    <w:p w:rsidR="00042390" w:rsidRPr="00042390" w:rsidP="000423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представителя ответчика </w:t>
      </w:r>
      <w:r w:rsidR="008349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Раздорской Н.Г.</w:t>
      </w: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адвоката </w:t>
      </w:r>
      <w:r w:rsidR="008349C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Насуханова Р.В., действующ</w:t>
      </w:r>
      <w:r w:rsidR="00286C9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ордера №</w:t>
      </w:r>
      <w:r w:rsidR="008349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379/4 от 14.03.2024,</w:t>
      </w:r>
    </w:p>
    <w:p w:rsidR="00042390" w:rsidRPr="002D4168" w:rsidP="000423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надлежащим образом </w:t>
      </w:r>
      <w:r w:rsidR="00442BB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извещенного</w:t>
      </w: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истца </w:t>
      </w:r>
      <w:r w:rsidR="00442BBF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ПКО «АйДи Коллект»</w:t>
      </w:r>
      <w:r w:rsidRPr="002D4168" w:rsidR="00442B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442BBF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ходатайство</w:t>
      </w: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рассмотрении дела в отсутствие), ответчика </w:t>
      </w:r>
      <w:r w:rsidR="00442BB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Раздорской Н.Г.</w:t>
      </w: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порядке ст. 50 ГПК РФ назначен адвокат </w:t>
      </w:r>
      <w:r w:rsidRPr="00042390" w:rsidR="00286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адвоката </w:t>
      </w:r>
      <w:r w:rsidR="00286C9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Насуханов Р.В.</w:t>
      </w:r>
      <w:r w:rsidRPr="0004239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2D4168" w:rsidRPr="002D4168" w:rsidP="002D41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0B5D30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ПКО «АйДи Коллект»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r w:rsidR="000B5D3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Раздорской Наталье Геннадьевне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взыскании задолженности по договору займа, </w:t>
      </w:r>
    </w:p>
    <w:p w:rsidR="002D4168" w:rsidRPr="002D4168" w:rsidP="002D41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194-199, 233 ГПК РФ, мировой судья</w:t>
      </w:r>
    </w:p>
    <w:p w:rsidR="002D4168" w:rsidP="002D4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02589F" w:rsidRPr="002D4168" w:rsidP="002D4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589F" w:rsidRPr="0002589F" w:rsidP="000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исковых требованиях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ПКО «АйДи Коллект»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Раздорской Наталье Геннадьевне</w:t>
      </w:r>
      <w:r w:rsidRPr="002D4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взыскании задолженности </w:t>
      </w:r>
      <w:r w:rsidRPr="0002589F" w:rsidR="006D5B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кредитному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№ </w:t>
      </w:r>
      <w:r w:rsidR="006D5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4798080 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6D5B76">
        <w:rPr>
          <w:rFonts w:ascii="Times New Roman" w:eastAsia="Times New Roman" w:hAnsi="Times New Roman" w:cs="Times New Roman"/>
          <w:sz w:val="27"/>
          <w:szCs w:val="27"/>
          <w:lang w:eastAsia="ru-RU"/>
        </w:rPr>
        <w:t>29.12.2017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2589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отказать в связи с пропуском срока исковой давности.</w:t>
      </w:r>
    </w:p>
    <w:p w:rsidR="0002589F" w:rsidRPr="0002589F" w:rsidP="000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ке в Нефтеюганск</w:t>
      </w:r>
      <w:r w:rsidR="006D5B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 районный суд через мирового 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судью в течение месяца  со дня принятия решения суда окончательной форме. </w:t>
      </w:r>
    </w:p>
    <w:p w:rsidR="0002589F" w:rsidRPr="0002589F" w:rsidP="000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может не составлять мотивированное решение суда по рассмотренному им делу.</w:t>
      </w:r>
    </w:p>
    <w:p w:rsidR="0002589F" w:rsidRPr="0002589F" w:rsidP="000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участвующие в деле, их представители вп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заседании.</w:t>
      </w:r>
    </w:p>
    <w:p w:rsidR="0002589F" w:rsidRPr="0002589F" w:rsidP="0002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участвующие в деле, их предст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авители, которые не присутствовали в судебном заседании вправе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02589F" w:rsidRPr="0002589F" w:rsidP="0002589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составляет мотивированное решение в течени</w:t>
      </w:r>
      <w:r w:rsidRPr="0002589F">
        <w:rPr>
          <w:rFonts w:ascii="Times New Roman" w:eastAsia="Times New Roman" w:hAnsi="Times New Roman" w:cs="Times New Roman"/>
          <w:sz w:val="27"/>
          <w:szCs w:val="27"/>
          <w:lang w:eastAsia="ru-RU"/>
        </w:rPr>
        <w:t>е пяти дней со дня поступления от лиц, участвующих в деле, их представителей заявления о составлении мотивированного решения.</w:t>
      </w:r>
    </w:p>
    <w:p w:rsidR="002D4168" w:rsidRPr="002D4168" w:rsidP="006D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2D4168" w:rsidRPr="002D4168" w:rsidP="002D4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4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Мировой судья                                                                           Т.П. Постовалова</w:t>
      </w:r>
    </w:p>
    <w:p w:rsidR="002D4168" w:rsidRPr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168" w:rsidRPr="002D4168" w:rsidP="002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52A" w:rsidRPr="002D4168" w:rsidP="002D4168"/>
    <w:sectPr w:rsidSect="00126D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2"/>
    <w:rsid w:val="0002589F"/>
    <w:rsid w:val="00042390"/>
    <w:rsid w:val="000B5D30"/>
    <w:rsid w:val="00126D1F"/>
    <w:rsid w:val="00286C9D"/>
    <w:rsid w:val="00290DE8"/>
    <w:rsid w:val="002D4168"/>
    <w:rsid w:val="00442BBF"/>
    <w:rsid w:val="0052372E"/>
    <w:rsid w:val="006D5B76"/>
    <w:rsid w:val="008349C7"/>
    <w:rsid w:val="00A0719D"/>
    <w:rsid w:val="00A6352A"/>
    <w:rsid w:val="00C25EFF"/>
    <w:rsid w:val="00C82992"/>
    <w:rsid w:val="00D16F71"/>
    <w:rsid w:val="00FF2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7348B2-C18C-4D79-87DA-B7D14683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F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2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2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